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03" w:rsidRDefault="00A56303" w:rsidP="00A56303">
      <w:pPr>
        <w:pStyle w:val="a3"/>
        <w:spacing w:before="0" w:beforeAutospacing="0" w:after="0" w:afterAutospacing="0"/>
        <w:ind w:firstLine="5400"/>
        <w:rPr>
          <w:rStyle w:val="a5"/>
          <w:b w:val="0"/>
        </w:rPr>
      </w:pPr>
      <w:r>
        <w:rPr>
          <w:rStyle w:val="a5"/>
          <w:b w:val="0"/>
        </w:rPr>
        <w:t xml:space="preserve">ПРИЛОЖЕНИЕ № </w:t>
      </w:r>
      <w:r w:rsidR="005F1A55">
        <w:rPr>
          <w:rStyle w:val="a5"/>
          <w:b w:val="0"/>
        </w:rPr>
        <w:t>5</w:t>
      </w:r>
    </w:p>
    <w:p w:rsidR="00A56303" w:rsidRDefault="00A56303" w:rsidP="00A56303">
      <w:pPr>
        <w:pStyle w:val="a3"/>
        <w:spacing w:before="0" w:beforeAutospacing="0" w:after="0" w:afterAutospacing="0"/>
        <w:ind w:firstLine="5400"/>
        <w:rPr>
          <w:rStyle w:val="a5"/>
          <w:b w:val="0"/>
        </w:rPr>
      </w:pPr>
      <w:r>
        <w:rPr>
          <w:rStyle w:val="a5"/>
          <w:b w:val="0"/>
        </w:rPr>
        <w:t>Утвержден:</w:t>
      </w:r>
    </w:p>
    <w:p w:rsidR="00A56303" w:rsidRDefault="00A56303" w:rsidP="00A56303">
      <w:pPr>
        <w:pStyle w:val="a3"/>
        <w:spacing w:before="0" w:beforeAutospacing="0" w:after="0" w:afterAutospacing="0"/>
        <w:ind w:firstLine="5400"/>
        <w:rPr>
          <w:rStyle w:val="a5"/>
          <w:b w:val="0"/>
        </w:rPr>
      </w:pPr>
      <w:r>
        <w:rPr>
          <w:rStyle w:val="a5"/>
          <w:b w:val="0"/>
        </w:rPr>
        <w:t xml:space="preserve">Протоколом Правления Фонда № </w:t>
      </w:r>
      <w:r w:rsidR="005F1A55">
        <w:rPr>
          <w:rStyle w:val="a5"/>
          <w:b w:val="0"/>
        </w:rPr>
        <w:t>6</w:t>
      </w:r>
      <w:r>
        <w:rPr>
          <w:rStyle w:val="a5"/>
          <w:b w:val="0"/>
        </w:rPr>
        <w:t xml:space="preserve"> </w:t>
      </w:r>
    </w:p>
    <w:p w:rsidR="00A56303" w:rsidRDefault="00A56303" w:rsidP="00A56303">
      <w:pPr>
        <w:ind w:left="4692" w:firstLine="708"/>
      </w:pPr>
      <w:r>
        <w:rPr>
          <w:rStyle w:val="a5"/>
          <w:b w:val="0"/>
        </w:rPr>
        <w:t>от «</w:t>
      </w:r>
      <w:r w:rsidR="005F1A55">
        <w:rPr>
          <w:rStyle w:val="a5"/>
          <w:b w:val="0"/>
          <w:u w:val="single"/>
        </w:rPr>
        <w:t>08</w:t>
      </w:r>
      <w:r>
        <w:rPr>
          <w:rStyle w:val="a5"/>
          <w:b w:val="0"/>
        </w:rPr>
        <w:t>»</w:t>
      </w:r>
      <w:r>
        <w:rPr>
          <w:rStyle w:val="a5"/>
          <w:b w:val="0"/>
          <w:u w:val="single"/>
        </w:rPr>
        <w:t xml:space="preserve"> декабря 201</w:t>
      </w:r>
      <w:r w:rsidR="005F1A55">
        <w:rPr>
          <w:rStyle w:val="a5"/>
          <w:b w:val="0"/>
          <w:u w:val="single"/>
        </w:rPr>
        <w:t>6</w:t>
      </w:r>
      <w:r>
        <w:rPr>
          <w:rStyle w:val="a5"/>
          <w:b w:val="0"/>
          <w:u w:val="single"/>
        </w:rPr>
        <w:t xml:space="preserve"> </w:t>
      </w:r>
      <w:r>
        <w:rPr>
          <w:rStyle w:val="a5"/>
          <w:b w:val="0"/>
        </w:rPr>
        <w:t>г.</w:t>
      </w:r>
    </w:p>
    <w:p w:rsidR="00A56303" w:rsidRDefault="00A56303" w:rsidP="00A56303"/>
    <w:p w:rsidR="00A56303" w:rsidRDefault="00A56303" w:rsidP="00A56303"/>
    <w:p w:rsidR="00A56303" w:rsidRDefault="00A56303" w:rsidP="00A56303"/>
    <w:p w:rsidR="00A56303" w:rsidRDefault="00A56303" w:rsidP="00A56303">
      <w:pPr>
        <w:jc w:val="center"/>
        <w:rPr>
          <w:b/>
        </w:rPr>
      </w:pPr>
      <w:r>
        <w:rPr>
          <w:b/>
        </w:rPr>
        <w:t>Отчет о деятельности</w:t>
      </w:r>
    </w:p>
    <w:p w:rsidR="00A56303" w:rsidRDefault="00A56303" w:rsidP="00A56303">
      <w:pPr>
        <w:jc w:val="center"/>
        <w:rPr>
          <w:b/>
        </w:rPr>
      </w:pPr>
      <w:r>
        <w:rPr>
          <w:b/>
        </w:rPr>
        <w:t>Благотворительного Фонда</w:t>
      </w:r>
    </w:p>
    <w:p w:rsidR="00A56303" w:rsidRDefault="00A56303" w:rsidP="00A56303">
      <w:pPr>
        <w:jc w:val="center"/>
        <w:rPr>
          <w:b/>
        </w:rPr>
      </w:pPr>
      <w:r>
        <w:rPr>
          <w:b/>
        </w:rPr>
        <w:t>за 2016 г.</w:t>
      </w:r>
    </w:p>
    <w:p w:rsidR="00A56303" w:rsidRDefault="00A56303" w:rsidP="00A56303">
      <w:pPr>
        <w:jc w:val="center"/>
        <w:rPr>
          <w:b/>
        </w:rPr>
      </w:pPr>
    </w:p>
    <w:p w:rsidR="00A56303" w:rsidRDefault="00A56303" w:rsidP="006C1DE1">
      <w:pPr>
        <w:numPr>
          <w:ilvl w:val="0"/>
          <w:numId w:val="1"/>
        </w:numPr>
      </w:pPr>
      <w:r>
        <w:t>В течение года деятельность Фонда велась за счет благотворительных пожертвований</w:t>
      </w:r>
      <w:r w:rsidR="006C1DE1">
        <w:t xml:space="preserve"> от физических и юридических лиц</w:t>
      </w:r>
      <w:r>
        <w:t>. Оплата труда управленческого персонала не начислялась. Коммерческой деятельности не велось</w:t>
      </w:r>
      <w:proofErr w:type="gramStart"/>
      <w:r>
        <w:t>.</w:t>
      </w:r>
      <w:proofErr w:type="gramEnd"/>
      <w:r w:rsidR="006C1DE1" w:rsidRPr="006C1DE1">
        <w:t xml:space="preserve"> </w:t>
      </w:r>
      <w:proofErr w:type="gramStart"/>
      <w:r w:rsidR="006C1DE1">
        <w:t>П</w:t>
      </w:r>
      <w:r w:rsidR="006C1DE1" w:rsidRPr="006C1DE1">
        <w:t>роверок, проведенных налоговыми органами</w:t>
      </w:r>
      <w:r w:rsidR="006C1DE1">
        <w:t xml:space="preserve"> не проводилось</w:t>
      </w:r>
      <w:proofErr w:type="gramEnd"/>
      <w:r w:rsidR="006C1DE1">
        <w:t>.</w:t>
      </w:r>
    </w:p>
    <w:p w:rsidR="00A56303" w:rsidRDefault="00A56303" w:rsidP="00A56303">
      <w:pPr>
        <w:ind w:left="360"/>
      </w:pPr>
    </w:p>
    <w:p w:rsidR="00A56303" w:rsidRDefault="00A56303" w:rsidP="00656563">
      <w:pPr>
        <w:numPr>
          <w:ilvl w:val="0"/>
          <w:numId w:val="1"/>
        </w:numPr>
        <w:tabs>
          <w:tab w:val="clear" w:pos="720"/>
          <w:tab w:val="num" w:pos="426"/>
        </w:tabs>
        <w:ind w:hanging="862"/>
      </w:pPr>
      <w:r>
        <w:t xml:space="preserve">В Правление Фонда входят: </w:t>
      </w:r>
    </w:p>
    <w:p w:rsidR="00A56303" w:rsidRDefault="00A56303" w:rsidP="00A56303">
      <w:pPr>
        <w:pStyle w:val="a4"/>
      </w:pPr>
    </w:p>
    <w:p w:rsidR="00A56303" w:rsidRDefault="00A56303" w:rsidP="00A56303">
      <w:pPr>
        <w:ind w:left="720"/>
      </w:pPr>
      <w:r>
        <w:t>1.</w:t>
      </w:r>
      <w:r>
        <w:tab/>
        <w:t>Разжигаева Светлана Михайловна</w:t>
      </w:r>
    </w:p>
    <w:p w:rsidR="00A56303" w:rsidRDefault="00A56303" w:rsidP="00A56303">
      <w:pPr>
        <w:ind w:left="720"/>
      </w:pPr>
      <w:r>
        <w:t>2.</w:t>
      </w:r>
      <w:r>
        <w:tab/>
        <w:t>Игнатенко Екатерина Геннадьевна</w:t>
      </w:r>
    </w:p>
    <w:p w:rsidR="00A56303" w:rsidRDefault="00A56303" w:rsidP="00A56303">
      <w:pPr>
        <w:ind w:left="720"/>
      </w:pPr>
      <w:r>
        <w:t>3.</w:t>
      </w:r>
      <w:r>
        <w:tab/>
        <w:t>Багринцева Анна Евгеньевна</w:t>
      </w:r>
    </w:p>
    <w:p w:rsidR="00A56303" w:rsidRDefault="00A56303" w:rsidP="00A56303">
      <w:pPr>
        <w:ind w:left="360"/>
      </w:pPr>
    </w:p>
    <w:p w:rsidR="006C1DE1" w:rsidRDefault="006C1DE1" w:rsidP="00656563">
      <w:pPr>
        <w:numPr>
          <w:ilvl w:val="0"/>
          <w:numId w:val="1"/>
        </w:numPr>
        <w:tabs>
          <w:tab w:val="clear" w:pos="720"/>
        </w:tabs>
        <w:ind w:left="426" w:hanging="568"/>
      </w:pPr>
      <w:r>
        <w:t xml:space="preserve">Добровольцы, выполняющие услуги по Договорам </w:t>
      </w:r>
      <w:r>
        <w:t>договоров на безвозмездную благотворительную деятельность с добровольцами</w:t>
      </w:r>
      <w:r>
        <w:t>:</w:t>
      </w:r>
    </w:p>
    <w:p w:rsidR="00A56303" w:rsidRDefault="00A56303" w:rsidP="006C1DE1">
      <w:pPr>
        <w:pStyle w:val="a4"/>
        <w:numPr>
          <w:ilvl w:val="1"/>
          <w:numId w:val="1"/>
        </w:numPr>
      </w:pPr>
      <w:r>
        <w:t>Тетерина Е.И. – бухгалтерская отчетность фонда</w:t>
      </w:r>
    </w:p>
    <w:p w:rsidR="00A56303" w:rsidRDefault="00A56303" w:rsidP="00A56303">
      <w:pPr>
        <w:pStyle w:val="a4"/>
        <w:numPr>
          <w:ilvl w:val="1"/>
          <w:numId w:val="1"/>
        </w:numPr>
      </w:pPr>
      <w:r>
        <w:t>Игнатенко Е.Г. – исполнительный директор фонда</w:t>
      </w:r>
    </w:p>
    <w:p w:rsidR="00A56303" w:rsidRDefault="00A56303" w:rsidP="00A56303">
      <w:pPr>
        <w:pStyle w:val="a4"/>
        <w:numPr>
          <w:ilvl w:val="1"/>
          <w:numId w:val="1"/>
        </w:numPr>
      </w:pPr>
      <w:r>
        <w:t>Разжигаев Я.В. – работа со СМИ, организация мероприятий</w:t>
      </w:r>
    </w:p>
    <w:p w:rsidR="00A56303" w:rsidRDefault="00A56303" w:rsidP="00A56303">
      <w:pPr>
        <w:pStyle w:val="a4"/>
        <w:numPr>
          <w:ilvl w:val="1"/>
          <w:numId w:val="1"/>
        </w:numPr>
      </w:pPr>
      <w:r>
        <w:t>Лукин А.В. – работа с гражданами без жилья (организация бесплатных обедов)</w:t>
      </w:r>
    </w:p>
    <w:p w:rsidR="00A56303" w:rsidRDefault="00A56303" w:rsidP="00A56303">
      <w:pPr>
        <w:pStyle w:val="a4"/>
        <w:numPr>
          <w:ilvl w:val="1"/>
          <w:numId w:val="1"/>
        </w:numPr>
      </w:pPr>
      <w:proofErr w:type="spellStart"/>
      <w:r>
        <w:t>Шатунова</w:t>
      </w:r>
      <w:proofErr w:type="spellEnd"/>
      <w:r>
        <w:t xml:space="preserve"> Е.Г. – организация работы по предотвращению абортов и содействию укрепления престижа семьи и защите материнства</w:t>
      </w:r>
    </w:p>
    <w:p w:rsidR="00A56303" w:rsidRDefault="00A56303" w:rsidP="00A56303">
      <w:pPr>
        <w:pStyle w:val="a4"/>
        <w:numPr>
          <w:ilvl w:val="1"/>
          <w:numId w:val="1"/>
        </w:numPr>
      </w:pPr>
      <w:r>
        <w:t>Иванова А.И. – организация работы социальной помощи гражданам, оказавшимся без дома и сре</w:t>
      </w:r>
      <w:proofErr w:type="gramStart"/>
      <w:r>
        <w:t>дств к с</w:t>
      </w:r>
      <w:proofErr w:type="gramEnd"/>
      <w:r>
        <w:t>уществованию.</w:t>
      </w:r>
    </w:p>
    <w:p w:rsidR="00A56303" w:rsidRDefault="00A56303" w:rsidP="006C1DE1">
      <w:pPr>
        <w:pStyle w:val="a4"/>
        <w:numPr>
          <w:ilvl w:val="1"/>
          <w:numId w:val="1"/>
        </w:numPr>
      </w:pPr>
      <w:r>
        <w:t xml:space="preserve">Панасекин К.С. – </w:t>
      </w:r>
      <w:r w:rsidR="006C1DE1" w:rsidRPr="006C1DE1">
        <w:t>работа с гражданами без жилья (организация бесплатных обедов)</w:t>
      </w:r>
    </w:p>
    <w:p w:rsidR="006C1DE1" w:rsidRDefault="006C1DE1" w:rsidP="006C1DE1">
      <w:pPr>
        <w:pStyle w:val="a4"/>
        <w:numPr>
          <w:ilvl w:val="0"/>
          <w:numId w:val="12"/>
        </w:numPr>
        <w:ind w:left="426"/>
      </w:pPr>
      <w:r>
        <w:t xml:space="preserve">В течение </w:t>
      </w:r>
      <w:r w:rsidRPr="006C1DE1">
        <w:rPr>
          <w:b/>
        </w:rPr>
        <w:t>2016 года</w:t>
      </w:r>
      <w:r>
        <w:t xml:space="preserve"> заключено </w:t>
      </w:r>
      <w:r w:rsidRPr="006C1DE1">
        <w:t>договоров на безвозмездную благотворительную деятельность с добровольцами:</w:t>
      </w:r>
    </w:p>
    <w:p w:rsidR="006C1DE1" w:rsidRDefault="00A56303" w:rsidP="006C1DE1">
      <w:pPr>
        <w:pStyle w:val="a4"/>
        <w:numPr>
          <w:ilvl w:val="2"/>
          <w:numId w:val="1"/>
        </w:numPr>
        <w:tabs>
          <w:tab w:val="clear" w:pos="2160"/>
          <w:tab w:val="num" w:pos="1985"/>
        </w:tabs>
        <w:ind w:left="1418"/>
      </w:pPr>
      <w:r>
        <w:t xml:space="preserve">Лескова Н.И. – руководитель  программы «Центра еврейской </w:t>
      </w:r>
      <w:proofErr w:type="spellStart"/>
      <w:r>
        <w:t>культуры»</w:t>
      </w:r>
      <w:proofErr w:type="spellEnd"/>
    </w:p>
    <w:p w:rsidR="006C1DE1" w:rsidRDefault="00A56303" w:rsidP="006C1DE1">
      <w:pPr>
        <w:pStyle w:val="a4"/>
        <w:numPr>
          <w:ilvl w:val="2"/>
          <w:numId w:val="1"/>
        </w:numPr>
        <w:tabs>
          <w:tab w:val="clear" w:pos="2160"/>
          <w:tab w:val="num" w:pos="1985"/>
        </w:tabs>
        <w:ind w:left="1418"/>
      </w:pPr>
      <w:proofErr w:type="spellStart"/>
      <w:r>
        <w:t>Старцева</w:t>
      </w:r>
      <w:proofErr w:type="spellEnd"/>
      <w:r>
        <w:t xml:space="preserve"> К.А. – секретарь руководителя</w:t>
      </w:r>
    </w:p>
    <w:p w:rsidR="006C1DE1" w:rsidRDefault="00A56303" w:rsidP="006C1DE1">
      <w:pPr>
        <w:pStyle w:val="a4"/>
        <w:numPr>
          <w:ilvl w:val="2"/>
          <w:numId w:val="1"/>
        </w:numPr>
        <w:tabs>
          <w:tab w:val="clear" w:pos="2160"/>
          <w:tab w:val="num" w:pos="1985"/>
        </w:tabs>
        <w:ind w:left="1418"/>
      </w:pPr>
      <w:r>
        <w:t>Нечипуренко И.В. – координатор программы «Чистый город»</w:t>
      </w:r>
    </w:p>
    <w:p w:rsidR="006C1DE1" w:rsidRDefault="00A56303" w:rsidP="006C1DE1">
      <w:pPr>
        <w:pStyle w:val="a4"/>
        <w:numPr>
          <w:ilvl w:val="2"/>
          <w:numId w:val="1"/>
        </w:numPr>
        <w:tabs>
          <w:tab w:val="clear" w:pos="2160"/>
          <w:tab w:val="num" w:pos="1985"/>
        </w:tabs>
        <w:ind w:left="1418"/>
      </w:pPr>
      <w:r>
        <w:t>Сидоренко Е.И. – руководитель социального проекта «Милосердие»</w:t>
      </w:r>
    </w:p>
    <w:p w:rsidR="00A56303" w:rsidRDefault="00A56303" w:rsidP="006C1DE1">
      <w:pPr>
        <w:pStyle w:val="a4"/>
        <w:numPr>
          <w:ilvl w:val="2"/>
          <w:numId w:val="1"/>
        </w:numPr>
        <w:tabs>
          <w:tab w:val="clear" w:pos="2160"/>
          <w:tab w:val="num" w:pos="1985"/>
        </w:tabs>
        <w:ind w:left="1418"/>
      </w:pPr>
      <w:r>
        <w:t xml:space="preserve">Митрошкина Л.Ф. – </w:t>
      </w:r>
      <w:r w:rsidR="006C1DE1" w:rsidRPr="006C1DE1">
        <w:t>работа с гражданами без жилья (организация бесплатных обедов)</w:t>
      </w:r>
    </w:p>
    <w:p w:rsidR="00A56303" w:rsidRDefault="00A56303" w:rsidP="00656563">
      <w:pPr>
        <w:numPr>
          <w:ilvl w:val="0"/>
          <w:numId w:val="1"/>
        </w:numPr>
        <w:tabs>
          <w:tab w:val="clear" w:pos="720"/>
          <w:tab w:val="num" w:pos="426"/>
        </w:tabs>
        <w:ind w:hanging="862"/>
      </w:pPr>
      <w:r>
        <w:t xml:space="preserve">В течение </w:t>
      </w:r>
      <w:r w:rsidR="00B877EB">
        <w:t xml:space="preserve">2016 </w:t>
      </w:r>
      <w:r>
        <w:t>года деятельность Фонда велась по нескольким направлениям</w:t>
      </w:r>
      <w:r w:rsidR="00B877EB">
        <w:t>, благотворительным программам</w:t>
      </w:r>
      <w:r>
        <w:t>:</w:t>
      </w:r>
    </w:p>
    <w:p w:rsidR="00A56303" w:rsidRDefault="00656563" w:rsidP="00656563">
      <w:pPr>
        <w:pStyle w:val="a4"/>
        <w:numPr>
          <w:ilvl w:val="0"/>
          <w:numId w:val="2"/>
        </w:numPr>
        <w:ind w:left="709" w:hanging="283"/>
      </w:pPr>
      <w:r>
        <w:tab/>
      </w:r>
      <w:r w:rsidR="00A56303">
        <w:t xml:space="preserve">В рамках </w:t>
      </w:r>
      <w:r w:rsidR="0047282C">
        <w:t xml:space="preserve">проекта по </w:t>
      </w:r>
      <w:r w:rsidR="0047282C">
        <w:rPr>
          <w:b/>
          <w:u w:val="single"/>
        </w:rPr>
        <w:t>духовно-нравственному воспитанию граждан</w:t>
      </w:r>
      <w:r w:rsidR="00A56303">
        <w:t xml:space="preserve"> города организована работа совместно с религиозной организацией Местная религиозная организация христиан веры евангельской (пятидесятников) «Церковь Бога живого» г. Комсомольска-на-Амуре по проведению регулярных семинаров, направленных на духовное возрождение горожан. </w:t>
      </w:r>
      <w:proofErr w:type="gramStart"/>
      <w:r w:rsidR="003F0BB7">
        <w:t>За год работы на семинарах побывало более 500 человек, прослушаны такие темы как «</w:t>
      </w:r>
      <w:r w:rsidR="00B877EB">
        <w:t>Л</w:t>
      </w:r>
      <w:r w:rsidR="003F0BB7">
        <w:t>юбовь к ближнему», «Божья любовь к человеку», и другие</w:t>
      </w:r>
      <w:r w:rsidR="00A56303">
        <w:t>.</w:t>
      </w:r>
      <w:proofErr w:type="gramEnd"/>
    </w:p>
    <w:p w:rsidR="00A56303" w:rsidRDefault="00656563" w:rsidP="00656563">
      <w:pPr>
        <w:pStyle w:val="a4"/>
        <w:numPr>
          <w:ilvl w:val="0"/>
          <w:numId w:val="2"/>
        </w:numPr>
        <w:ind w:left="709" w:hanging="283"/>
      </w:pPr>
      <w:r>
        <w:lastRenderedPageBreak/>
        <w:tab/>
      </w:r>
      <w:r w:rsidR="00A56303">
        <w:t xml:space="preserve">В рамках работы </w:t>
      </w:r>
      <w:r w:rsidR="00A56303">
        <w:rPr>
          <w:u w:val="single"/>
        </w:rPr>
        <w:t xml:space="preserve">по </w:t>
      </w:r>
      <w:r w:rsidR="00922B2D">
        <w:rPr>
          <w:u w:val="single"/>
        </w:rPr>
        <w:t xml:space="preserve">Программе </w:t>
      </w:r>
      <w:r w:rsidR="00A85134" w:rsidRPr="006C6BD8">
        <w:rPr>
          <w:b/>
          <w:u w:val="single"/>
        </w:rPr>
        <w:t>«Естественное планирование семьи»</w:t>
      </w:r>
      <w:r w:rsidR="00A85134">
        <w:rPr>
          <w:u w:val="single"/>
        </w:rPr>
        <w:t xml:space="preserve"> </w:t>
      </w:r>
      <w:r w:rsidR="00A56303">
        <w:t>было проведено:</w:t>
      </w:r>
    </w:p>
    <w:p w:rsidR="00E60B97" w:rsidRDefault="00E60B97" w:rsidP="00E60B97">
      <w:pPr>
        <w:pStyle w:val="a4"/>
        <w:numPr>
          <w:ilvl w:val="0"/>
          <w:numId w:val="3"/>
        </w:numPr>
      </w:pPr>
      <w:r>
        <w:t>Январь</w:t>
      </w:r>
      <w:r w:rsidR="00A56303">
        <w:t xml:space="preserve"> 201</w:t>
      </w:r>
      <w:r>
        <w:t>6</w:t>
      </w:r>
      <w:r w:rsidR="00A56303">
        <w:t xml:space="preserve"> г. </w:t>
      </w:r>
      <w:r>
        <w:t>– лекции по предотвращению абортов в г</w:t>
      </w:r>
      <w:proofErr w:type="gramStart"/>
      <w:r>
        <w:t xml:space="preserve"> .</w:t>
      </w:r>
      <w:proofErr w:type="gramEnd"/>
      <w:r>
        <w:t xml:space="preserve">Спасск-Дальний: МОУ СОШ  №1, 4, 15, Международный региональный Дальневосточный индустриально экономический колледж </w:t>
      </w:r>
    </w:p>
    <w:p w:rsidR="00A85134" w:rsidRDefault="00E60B97" w:rsidP="00A85134">
      <w:pPr>
        <w:pStyle w:val="a4"/>
        <w:numPr>
          <w:ilvl w:val="0"/>
          <w:numId w:val="3"/>
        </w:numPr>
      </w:pPr>
      <w:r w:rsidRPr="00E60B97">
        <w:t>Октябрь</w:t>
      </w:r>
      <w:r>
        <w:t xml:space="preserve"> 2016 г - </w:t>
      </w:r>
      <w:r w:rsidRPr="00E60B97">
        <w:t xml:space="preserve">Семинар </w:t>
      </w:r>
      <w:r>
        <w:t>«Гормональные контрацептивы», «</w:t>
      </w:r>
      <w:r w:rsidRPr="00E60B97">
        <w:t>Естественное планирование семьи», «Правда об абортах»</w:t>
      </w:r>
      <w:r>
        <w:t xml:space="preserve"> в </w:t>
      </w:r>
      <w:proofErr w:type="spellStart"/>
      <w:r w:rsidR="00A85134">
        <w:t>г</w:t>
      </w:r>
      <w:proofErr w:type="gramStart"/>
      <w:r w:rsidR="00A85134">
        <w:t>.Л</w:t>
      </w:r>
      <w:proofErr w:type="gramEnd"/>
      <w:r w:rsidR="00A85134">
        <w:t>учегорск</w:t>
      </w:r>
      <w:proofErr w:type="spellEnd"/>
      <w:r w:rsidR="00A85134">
        <w:t xml:space="preserve">: </w:t>
      </w:r>
      <w:r w:rsidR="00A85134" w:rsidRPr="00A85134">
        <w:t xml:space="preserve">МОУ СОШ  </w:t>
      </w:r>
      <w:r w:rsidR="00A85134">
        <w:t xml:space="preserve">№4,  №2, №1; </w:t>
      </w:r>
      <w:proofErr w:type="spellStart"/>
      <w:r w:rsidR="00A85134">
        <w:t>сел</w:t>
      </w:r>
      <w:proofErr w:type="gramStart"/>
      <w:r w:rsidR="00A85134">
        <w:t>.П</w:t>
      </w:r>
      <w:proofErr w:type="gramEnd"/>
      <w:r w:rsidR="00A85134">
        <w:t>ожарское</w:t>
      </w:r>
      <w:proofErr w:type="spellEnd"/>
      <w:r w:rsidR="00A85134">
        <w:t xml:space="preserve">, </w:t>
      </w:r>
      <w:proofErr w:type="spellStart"/>
      <w:r w:rsidR="00A85134">
        <w:t>сел.Новостройка</w:t>
      </w:r>
      <w:proofErr w:type="spellEnd"/>
      <w:r w:rsidR="00A85134">
        <w:t xml:space="preserve">, </w:t>
      </w:r>
      <w:proofErr w:type="spellStart"/>
      <w:r w:rsidR="00A85134">
        <w:t>сел.Игнатьевка</w:t>
      </w:r>
      <w:proofErr w:type="spellEnd"/>
      <w:r w:rsidR="00A85134">
        <w:t>;</w:t>
      </w:r>
    </w:p>
    <w:p w:rsidR="0047282C" w:rsidRDefault="00A85134" w:rsidP="0047282C">
      <w:pPr>
        <w:pStyle w:val="a4"/>
        <w:numPr>
          <w:ilvl w:val="0"/>
          <w:numId w:val="3"/>
        </w:numPr>
      </w:pPr>
      <w:r>
        <w:t xml:space="preserve">Ноябрь 2016 г. - </w:t>
      </w:r>
      <w:r w:rsidRPr="00A85134">
        <w:t>Семинар «Гормональные контрацептивы», «Естественное планирование семьи», «</w:t>
      </w:r>
      <w:proofErr w:type="gramStart"/>
      <w:r w:rsidRPr="00A85134">
        <w:t>Правда</w:t>
      </w:r>
      <w:proofErr w:type="gramEnd"/>
      <w:r w:rsidRPr="00A85134">
        <w:t xml:space="preserve"> об абортах» </w:t>
      </w:r>
      <w:r>
        <w:t xml:space="preserve">в МБОУ СОШ </w:t>
      </w:r>
      <w:proofErr w:type="spellStart"/>
      <w:r>
        <w:t>Снежненского</w:t>
      </w:r>
      <w:proofErr w:type="spellEnd"/>
      <w:r>
        <w:t xml:space="preserve"> </w:t>
      </w:r>
      <w:proofErr w:type="spellStart"/>
      <w:r>
        <w:t>с.п</w:t>
      </w:r>
      <w:proofErr w:type="spellEnd"/>
      <w:r>
        <w:t>., МОУ СОШ №34 Комсомольск-на-Амуре</w:t>
      </w:r>
    </w:p>
    <w:p w:rsidR="00A85134" w:rsidRDefault="00A85134" w:rsidP="0047282C">
      <w:pPr>
        <w:pStyle w:val="a4"/>
        <w:ind w:left="0"/>
      </w:pPr>
      <w:r>
        <w:t xml:space="preserve">Всего прослушало семинары за год: </w:t>
      </w:r>
      <w:r w:rsidRPr="0047282C">
        <w:rPr>
          <w:b/>
        </w:rPr>
        <w:t>900 человек</w:t>
      </w:r>
      <w:r>
        <w:t xml:space="preserve">. </w:t>
      </w:r>
    </w:p>
    <w:p w:rsidR="00922B2D" w:rsidRPr="00922B2D" w:rsidRDefault="00656563" w:rsidP="00656563">
      <w:pPr>
        <w:pStyle w:val="a4"/>
        <w:numPr>
          <w:ilvl w:val="0"/>
          <w:numId w:val="2"/>
        </w:numPr>
        <w:ind w:left="709" w:hanging="283"/>
      </w:pPr>
      <w:r>
        <w:t xml:space="preserve">  </w:t>
      </w:r>
      <w:r w:rsidR="00A56303">
        <w:t xml:space="preserve">В рамках </w:t>
      </w:r>
      <w:r w:rsidR="00A56303">
        <w:rPr>
          <w:u w:val="single"/>
        </w:rPr>
        <w:t xml:space="preserve">работы </w:t>
      </w:r>
      <w:r w:rsidR="00922B2D">
        <w:rPr>
          <w:u w:val="single"/>
        </w:rPr>
        <w:t xml:space="preserve">по социально значимому проекту </w:t>
      </w:r>
      <w:r w:rsidR="00922B2D" w:rsidRPr="006C6BD8">
        <w:rPr>
          <w:b/>
          <w:u w:val="single"/>
        </w:rPr>
        <w:t>«Милосердие»</w:t>
      </w:r>
    </w:p>
    <w:p w:rsidR="00922B2D" w:rsidRDefault="00A56303" w:rsidP="006C6BD8">
      <w:pPr>
        <w:pStyle w:val="a4"/>
        <w:numPr>
          <w:ilvl w:val="0"/>
          <w:numId w:val="6"/>
        </w:numPr>
        <w:ind w:left="1843" w:hanging="425"/>
      </w:pPr>
      <w:r>
        <w:t>Заключен</w:t>
      </w:r>
      <w:r w:rsidR="00922B2D">
        <w:t>ы</w:t>
      </w:r>
      <w:r>
        <w:t xml:space="preserve"> договор</w:t>
      </w:r>
      <w:r w:rsidR="00922B2D">
        <w:t>а</w:t>
      </w:r>
      <w:r>
        <w:t xml:space="preserve"> на безвозмездную благотворительную деятельность добровольц</w:t>
      </w:r>
      <w:r w:rsidR="00922B2D">
        <w:t>ев.</w:t>
      </w:r>
      <w:r>
        <w:t xml:space="preserve"> </w:t>
      </w:r>
    </w:p>
    <w:p w:rsidR="00A56303" w:rsidRDefault="00922B2D" w:rsidP="006C6BD8">
      <w:pPr>
        <w:pStyle w:val="a4"/>
        <w:numPr>
          <w:ilvl w:val="0"/>
          <w:numId w:val="6"/>
        </w:numPr>
        <w:ind w:left="1843" w:hanging="425"/>
      </w:pPr>
      <w:r>
        <w:t xml:space="preserve">С 01 января – по 31 марта 2016 года </w:t>
      </w:r>
      <w:r w:rsidRPr="00922B2D">
        <w:t xml:space="preserve">проект успешно был реализован на территории КГБУ «Комсомольский-на-Амуре комплексный центр социального обслуживания населения». Принимали участие 10 человек добровольцев, охвачено </w:t>
      </w:r>
      <w:r w:rsidRPr="0047282C">
        <w:rPr>
          <w:b/>
          <w:i/>
        </w:rPr>
        <w:t>более 40 человек целевой аудитории ежедневно</w:t>
      </w:r>
      <w:r w:rsidRPr="00922B2D">
        <w:t xml:space="preserve"> (будние и выходные/праздничные дни), проект освещался через СМИ («Вести Комсомольск-на-Амуре</w:t>
      </w:r>
      <w:r w:rsidR="00B877EB">
        <w:t>»</w:t>
      </w:r>
      <w:r w:rsidRPr="00922B2D">
        <w:t xml:space="preserve">), было собрано средств на проект 54 900 рублей, из них реализовано </w:t>
      </w:r>
      <w:r w:rsidRPr="0047282C">
        <w:rPr>
          <w:b/>
          <w:i/>
        </w:rPr>
        <w:t>54 185, 95 рублей</w:t>
      </w:r>
      <w:r w:rsidRPr="00922B2D">
        <w:t xml:space="preserve">. Это только средства, затраченные на продукты. Но в качестве </w:t>
      </w:r>
      <w:r w:rsidRPr="0047282C">
        <w:rPr>
          <w:b/>
          <w:i/>
        </w:rPr>
        <w:t>оказания услуг</w:t>
      </w:r>
      <w:r w:rsidRPr="00922B2D">
        <w:t xml:space="preserve"> было предоставлено</w:t>
      </w:r>
      <w:r w:rsidR="00223BCE">
        <w:t>:</w:t>
      </w:r>
      <w:r w:rsidRPr="00922B2D">
        <w:t xml:space="preserve"> помещение для приготовления пищи, транспорт для закупки продуктов и доставки пищи до места кормления, услуги поваров, готовивших обеды, услуги водителя</w:t>
      </w:r>
      <w:r>
        <w:t>.</w:t>
      </w:r>
      <w:r w:rsidR="00A56303">
        <w:t xml:space="preserve"> </w:t>
      </w:r>
      <w:r w:rsidR="00B877EB">
        <w:t>Данные услуги предоставлялись на безвозмездной основе.</w:t>
      </w:r>
    </w:p>
    <w:p w:rsidR="00A56303" w:rsidRDefault="00656563" w:rsidP="00656563">
      <w:pPr>
        <w:pStyle w:val="a4"/>
        <w:numPr>
          <w:ilvl w:val="0"/>
          <w:numId w:val="2"/>
        </w:numPr>
        <w:ind w:left="709" w:hanging="283"/>
      </w:pPr>
      <w:r>
        <w:tab/>
      </w:r>
      <w:r w:rsidR="00A56303">
        <w:t xml:space="preserve">В рамках </w:t>
      </w:r>
      <w:r w:rsidR="00A56303" w:rsidRPr="006C6BD8">
        <w:rPr>
          <w:b/>
          <w:u w:val="single"/>
        </w:rPr>
        <w:t>оказания адресной помощи</w:t>
      </w:r>
      <w:r w:rsidR="00A56303">
        <w:t xml:space="preserve"> была </w:t>
      </w:r>
      <w:r w:rsidR="00726090">
        <w:t xml:space="preserve">оказана помощь физическим лицам (3 человека) в размере </w:t>
      </w:r>
      <w:r w:rsidR="00726090" w:rsidRPr="0047282C">
        <w:rPr>
          <w:b/>
          <w:i/>
        </w:rPr>
        <w:t>18 000 (восемнадцать тысяч) рублей</w:t>
      </w:r>
      <w:r w:rsidR="00A56303">
        <w:t>.</w:t>
      </w:r>
    </w:p>
    <w:p w:rsidR="00726090" w:rsidRDefault="00656563" w:rsidP="00656563">
      <w:pPr>
        <w:pStyle w:val="a4"/>
        <w:numPr>
          <w:ilvl w:val="0"/>
          <w:numId w:val="2"/>
        </w:numPr>
        <w:ind w:left="709" w:hanging="283"/>
      </w:pPr>
      <w:r>
        <w:tab/>
      </w:r>
      <w:r w:rsidR="00837590">
        <w:t xml:space="preserve">В рамках программы </w:t>
      </w:r>
      <w:r w:rsidR="00837590" w:rsidRPr="006C6BD8">
        <w:rPr>
          <w:b/>
        </w:rPr>
        <w:t>«Я – гражданин»</w:t>
      </w:r>
      <w:r w:rsidR="00837590">
        <w:t xml:space="preserve"> оказана помощь в оформлении прописки (3 человека), </w:t>
      </w:r>
      <w:r w:rsidR="006C6BD8">
        <w:t>оказана помощь в медицинском обслуживании (1 человек), оказана помощь в привлечении спонсора (1 человек).</w:t>
      </w:r>
    </w:p>
    <w:p w:rsidR="006C6BD8" w:rsidRDefault="00656563" w:rsidP="00656563">
      <w:pPr>
        <w:pStyle w:val="a4"/>
        <w:numPr>
          <w:ilvl w:val="0"/>
          <w:numId w:val="2"/>
        </w:numPr>
        <w:ind w:left="709" w:hanging="283"/>
      </w:pPr>
      <w:r>
        <w:t xml:space="preserve"> </w:t>
      </w:r>
      <w:r>
        <w:tab/>
      </w:r>
      <w:r w:rsidR="00A56303">
        <w:t xml:space="preserve">В рамках программы помощи детям, лишенных попечения родителей и детям из неблагополучных семей </w:t>
      </w:r>
      <w:r w:rsidR="006C6BD8">
        <w:t>проведена</w:t>
      </w:r>
      <w:r w:rsidR="00A56303">
        <w:t xml:space="preserve"> работа по организации проведения </w:t>
      </w:r>
      <w:r w:rsidR="00A56303" w:rsidRPr="006C6BD8">
        <w:rPr>
          <w:b/>
          <w:u w:val="single"/>
        </w:rPr>
        <w:t>благотворительного вечера «Сияние Рождества»</w:t>
      </w:r>
      <w:r>
        <w:t xml:space="preserve">, проведенного в </w:t>
      </w:r>
      <w:r w:rsidRPr="00656563">
        <w:rPr>
          <w:u w:val="single"/>
        </w:rPr>
        <w:t>ДК «Авиастроителей»</w:t>
      </w:r>
      <w:r w:rsidR="00A56303" w:rsidRPr="006C6BD8">
        <w:rPr>
          <w:b/>
        </w:rPr>
        <w:t>.</w:t>
      </w:r>
      <w:r w:rsidR="00A56303">
        <w:t xml:space="preserve"> Средства, собранные в течение вечера</w:t>
      </w:r>
      <w:r w:rsidR="006C6BD8">
        <w:t xml:space="preserve"> (</w:t>
      </w:r>
      <w:r w:rsidR="006C6BD8" w:rsidRPr="0047282C">
        <w:rPr>
          <w:b/>
          <w:i/>
        </w:rPr>
        <w:t>52 814,52 руб.</w:t>
      </w:r>
      <w:r w:rsidR="006C6BD8">
        <w:t>)</w:t>
      </w:r>
      <w:r w:rsidR="006C6BD8" w:rsidRPr="006C6BD8">
        <w:t xml:space="preserve"> </w:t>
      </w:r>
      <w:r w:rsidR="006C6BD8">
        <w:t>были</w:t>
      </w:r>
      <w:r w:rsidR="00A56303">
        <w:t xml:space="preserve"> направлены на помощь детям, оказавшимся без попечения родителей, находящихся в детской городской больнице (краевое государственное бюджетное учреждение здравоохранения «Детская городская больница» министерства здравоохранения Хабаровского края).</w:t>
      </w:r>
    </w:p>
    <w:p w:rsidR="00656563" w:rsidRDefault="00656563" w:rsidP="00656563">
      <w:pPr>
        <w:pStyle w:val="a4"/>
        <w:numPr>
          <w:ilvl w:val="0"/>
          <w:numId w:val="2"/>
        </w:numPr>
        <w:ind w:left="709" w:hanging="283"/>
      </w:pPr>
      <w:r>
        <w:tab/>
      </w:r>
      <w:r w:rsidR="006C6BD8">
        <w:t xml:space="preserve">В рамках программы </w:t>
      </w:r>
      <w:r w:rsidR="006C6BD8" w:rsidRPr="006807F8">
        <w:rPr>
          <w:b/>
          <w:u w:val="single"/>
        </w:rPr>
        <w:t>«</w:t>
      </w:r>
      <w:r w:rsidRPr="006807F8">
        <w:rPr>
          <w:b/>
          <w:u w:val="single"/>
        </w:rPr>
        <w:t>Центр еврейской культуры</w:t>
      </w:r>
      <w:bookmarkStart w:id="0" w:name="_GoBack"/>
      <w:bookmarkEnd w:id="0"/>
      <w:r w:rsidRPr="006807F8">
        <w:rPr>
          <w:b/>
          <w:u w:val="single"/>
        </w:rPr>
        <w:t>»</w:t>
      </w:r>
      <w:r>
        <w:t xml:space="preserve"> были организованы мероприятия по популяризации традиций еврейской культуры, в которых приняло участие </w:t>
      </w:r>
      <w:r w:rsidR="003343D6">
        <w:t>270</w:t>
      </w:r>
      <w:r>
        <w:t xml:space="preserve"> человек:</w:t>
      </w:r>
    </w:p>
    <w:p w:rsidR="00656563" w:rsidRDefault="00656563" w:rsidP="00656563">
      <w:pPr>
        <w:pStyle w:val="a4"/>
        <w:numPr>
          <w:ilvl w:val="0"/>
          <w:numId w:val="7"/>
        </w:numPr>
        <w:ind w:left="1843"/>
      </w:pPr>
      <w:r>
        <w:t xml:space="preserve">Праздник еврейской семьи </w:t>
      </w:r>
    </w:p>
    <w:p w:rsidR="00656563" w:rsidRDefault="00656563" w:rsidP="00656563">
      <w:pPr>
        <w:pStyle w:val="a4"/>
        <w:numPr>
          <w:ilvl w:val="0"/>
          <w:numId w:val="7"/>
        </w:numPr>
        <w:ind w:left="1843"/>
      </w:pPr>
      <w:r>
        <w:t>«Юбилеи» в еврейской семье на встрече родных</w:t>
      </w:r>
    </w:p>
    <w:p w:rsidR="00656563" w:rsidRDefault="00656563" w:rsidP="00656563">
      <w:pPr>
        <w:pStyle w:val="a4"/>
        <w:numPr>
          <w:ilvl w:val="0"/>
          <w:numId w:val="7"/>
        </w:numPr>
        <w:ind w:left="1843"/>
      </w:pPr>
      <w:r>
        <w:t xml:space="preserve">Клуб семьи. Прием гостей Благотворительного фонда  «Эвен – </w:t>
      </w:r>
      <w:proofErr w:type="spellStart"/>
      <w:r>
        <w:t>Эзер</w:t>
      </w:r>
      <w:proofErr w:type="spellEnd"/>
      <w:r>
        <w:t xml:space="preserve">» </w:t>
      </w:r>
      <w:proofErr w:type="spellStart"/>
      <w:r>
        <w:t>г</w:t>
      </w:r>
      <w:proofErr w:type="gramStart"/>
      <w:r>
        <w:t>.Х</w:t>
      </w:r>
      <w:proofErr w:type="gramEnd"/>
      <w:r>
        <w:t>абаровска</w:t>
      </w:r>
      <w:proofErr w:type="spellEnd"/>
    </w:p>
    <w:p w:rsidR="00656563" w:rsidRDefault="00656563" w:rsidP="00656563">
      <w:pPr>
        <w:pStyle w:val="a4"/>
        <w:numPr>
          <w:ilvl w:val="0"/>
          <w:numId w:val="7"/>
        </w:numPr>
        <w:ind w:left="1843"/>
      </w:pPr>
      <w:r>
        <w:t>«Клуб 60 +» с участием гостей с Благотворительного фонда «Эвен-</w:t>
      </w:r>
      <w:proofErr w:type="spellStart"/>
      <w:r>
        <w:t>Эзер</w:t>
      </w:r>
      <w:proofErr w:type="spellEnd"/>
      <w:r>
        <w:t xml:space="preserve">» </w:t>
      </w:r>
      <w:proofErr w:type="spellStart"/>
      <w:r>
        <w:t>г</w:t>
      </w:r>
      <w:proofErr w:type="gramStart"/>
      <w:r>
        <w:t>.Х</w:t>
      </w:r>
      <w:proofErr w:type="gramEnd"/>
      <w:r>
        <w:t>абаровска</w:t>
      </w:r>
      <w:proofErr w:type="spellEnd"/>
      <w:r>
        <w:t xml:space="preserve"> </w:t>
      </w:r>
    </w:p>
    <w:p w:rsidR="00656563" w:rsidRDefault="00656563" w:rsidP="00656563">
      <w:pPr>
        <w:pStyle w:val="a4"/>
        <w:numPr>
          <w:ilvl w:val="0"/>
          <w:numId w:val="7"/>
        </w:numPr>
        <w:ind w:left="1843"/>
      </w:pPr>
      <w:r>
        <w:t xml:space="preserve">Праздник урожая </w:t>
      </w:r>
    </w:p>
    <w:p w:rsidR="003343D6" w:rsidRDefault="003343D6" w:rsidP="003343D6">
      <w:pPr>
        <w:pStyle w:val="a4"/>
        <w:numPr>
          <w:ilvl w:val="0"/>
          <w:numId w:val="7"/>
        </w:numPr>
        <w:ind w:left="1843"/>
      </w:pPr>
      <w:r>
        <w:t>Праздник «Милая мама»</w:t>
      </w:r>
    </w:p>
    <w:p w:rsidR="003343D6" w:rsidRDefault="003343D6" w:rsidP="003343D6">
      <w:pPr>
        <w:pStyle w:val="a4"/>
        <w:numPr>
          <w:ilvl w:val="0"/>
          <w:numId w:val="7"/>
        </w:numPr>
        <w:ind w:left="1843"/>
      </w:pPr>
      <w:r>
        <w:lastRenderedPageBreak/>
        <w:t>Показательный Шабат</w:t>
      </w:r>
    </w:p>
    <w:p w:rsidR="003343D6" w:rsidRDefault="003343D6" w:rsidP="003343D6">
      <w:pPr>
        <w:pStyle w:val="a4"/>
        <w:numPr>
          <w:ilvl w:val="0"/>
          <w:numId w:val="7"/>
        </w:numPr>
        <w:ind w:left="1843"/>
      </w:pPr>
      <w:r>
        <w:t>Праздник «</w:t>
      </w:r>
      <w:proofErr w:type="spellStart"/>
      <w:r>
        <w:t>Ханука</w:t>
      </w:r>
      <w:proofErr w:type="spellEnd"/>
      <w:r>
        <w:t>»</w:t>
      </w:r>
    </w:p>
    <w:p w:rsidR="003343D6" w:rsidRDefault="003343D6" w:rsidP="003343D6">
      <w:pPr>
        <w:pStyle w:val="a4"/>
        <w:numPr>
          <w:ilvl w:val="0"/>
          <w:numId w:val="7"/>
        </w:numPr>
        <w:ind w:left="1843"/>
      </w:pPr>
      <w:r>
        <w:t>Праздник «</w:t>
      </w:r>
      <w:proofErr w:type="spellStart"/>
      <w:r>
        <w:t>Ханука</w:t>
      </w:r>
      <w:proofErr w:type="spellEnd"/>
      <w:r>
        <w:t xml:space="preserve">» </w:t>
      </w:r>
      <w:proofErr w:type="gramStart"/>
      <w:r>
        <w:t>для</w:t>
      </w:r>
      <w:proofErr w:type="gramEnd"/>
      <w:r>
        <w:t xml:space="preserve"> «Клуб 60 +»</w:t>
      </w:r>
    </w:p>
    <w:p w:rsidR="00A56303" w:rsidRDefault="00656563" w:rsidP="00656563">
      <w:pPr>
        <w:pStyle w:val="a4"/>
        <w:numPr>
          <w:ilvl w:val="0"/>
          <w:numId w:val="7"/>
        </w:numPr>
        <w:ind w:left="1843"/>
      </w:pPr>
      <w:r>
        <w:t>Принято участие в Фестивале «Еврейские возможности» в г. Хабаровск</w:t>
      </w:r>
    </w:p>
    <w:p w:rsidR="00656563" w:rsidRDefault="00656563" w:rsidP="00656563">
      <w:pPr>
        <w:pStyle w:val="a4"/>
        <w:numPr>
          <w:ilvl w:val="0"/>
          <w:numId w:val="8"/>
        </w:numPr>
      </w:pPr>
      <w:r>
        <w:tab/>
        <w:t xml:space="preserve">В рамках реализации программы </w:t>
      </w:r>
      <w:r w:rsidRPr="006807F8">
        <w:rPr>
          <w:b/>
          <w:u w:val="single"/>
        </w:rPr>
        <w:t>«Чистый город»</w:t>
      </w:r>
      <w:r w:rsidR="003343D6">
        <w:t>:</w:t>
      </w:r>
    </w:p>
    <w:p w:rsidR="003343D6" w:rsidRDefault="003343D6" w:rsidP="003343D6">
      <w:pPr>
        <w:pStyle w:val="a4"/>
        <w:numPr>
          <w:ilvl w:val="0"/>
          <w:numId w:val="9"/>
        </w:numPr>
      </w:pPr>
      <w:r>
        <w:t xml:space="preserve">Организована встреча с </w:t>
      </w:r>
      <w:r w:rsidRPr="003343D6">
        <w:t>начальником центрального округа Рулевым В.С.</w:t>
      </w:r>
      <w:r>
        <w:t>, в результате которой за фондом закреплены территории для обеспечения чистоты на данных участках;</w:t>
      </w:r>
    </w:p>
    <w:p w:rsidR="003343D6" w:rsidRDefault="003343D6" w:rsidP="003343D6">
      <w:pPr>
        <w:pStyle w:val="a4"/>
        <w:numPr>
          <w:ilvl w:val="0"/>
          <w:numId w:val="9"/>
        </w:numPr>
      </w:pPr>
      <w:r>
        <w:t xml:space="preserve">В течение лета 2016 г. было организовано 6 субботников на закрепленных территориях, в которых приняло участие 51 человек, осенью 2016 г. – </w:t>
      </w:r>
      <w:r w:rsidR="003F0BB7">
        <w:t>3</w:t>
      </w:r>
      <w:r>
        <w:t xml:space="preserve"> субботника, в котором приняло участие </w:t>
      </w:r>
      <w:r w:rsidR="003F0BB7">
        <w:t>3</w:t>
      </w:r>
      <w:r w:rsidR="00EF00DD">
        <w:t>8</w:t>
      </w:r>
      <w:r>
        <w:t xml:space="preserve"> человек.</w:t>
      </w:r>
    </w:p>
    <w:p w:rsidR="003343D6" w:rsidRDefault="003343D6" w:rsidP="003343D6">
      <w:pPr>
        <w:pStyle w:val="a4"/>
        <w:numPr>
          <w:ilvl w:val="0"/>
          <w:numId w:val="9"/>
        </w:numPr>
      </w:pPr>
      <w:r>
        <w:t>Организован через Отдел образования города Комсомольска-на-Амуре</w:t>
      </w:r>
      <w:r w:rsidR="003F0BB7">
        <w:t xml:space="preserve"> в школах города</w:t>
      </w:r>
      <w:r>
        <w:t xml:space="preserve"> детский конкурс рисунков «Чистый город </w:t>
      </w:r>
      <w:r w:rsidR="003F0BB7">
        <w:t xml:space="preserve">в </w:t>
      </w:r>
      <w:r>
        <w:t>мои</w:t>
      </w:r>
      <w:r w:rsidR="003F0BB7">
        <w:t>х</w:t>
      </w:r>
      <w:r>
        <w:t xml:space="preserve"> рука</w:t>
      </w:r>
      <w:r w:rsidR="003F0BB7">
        <w:t>х</w:t>
      </w:r>
      <w:r>
        <w:t>»</w:t>
      </w:r>
      <w:r w:rsidR="003F0BB7">
        <w:t xml:space="preserve">, результатом которого будет организация выставки рисунков </w:t>
      </w:r>
      <w:proofErr w:type="gramStart"/>
      <w:r w:rsidR="003F0BB7">
        <w:t>в</w:t>
      </w:r>
      <w:proofErr w:type="gramEnd"/>
      <w:r w:rsidR="003F0BB7">
        <w:t xml:space="preserve"> </w:t>
      </w:r>
      <w:proofErr w:type="gramStart"/>
      <w:r w:rsidR="003F0BB7">
        <w:t>МУК</w:t>
      </w:r>
      <w:proofErr w:type="gramEnd"/>
      <w:r w:rsidR="003F0BB7">
        <w:t xml:space="preserve"> «Музей изобразительных искусств» в 2017 году.</w:t>
      </w:r>
    </w:p>
    <w:p w:rsidR="006807F8" w:rsidRDefault="006807F8" w:rsidP="006807F8">
      <w:pPr>
        <w:pStyle w:val="a4"/>
        <w:numPr>
          <w:ilvl w:val="0"/>
          <w:numId w:val="8"/>
        </w:numPr>
      </w:pPr>
      <w:r>
        <w:t xml:space="preserve">В рамках реализации проекта </w:t>
      </w:r>
      <w:r w:rsidRPr="006807F8">
        <w:rPr>
          <w:b/>
          <w:u w:val="single"/>
        </w:rPr>
        <w:t>«День красоты для особенных мам»</w:t>
      </w:r>
      <w:r>
        <w:t xml:space="preserve"> </w:t>
      </w:r>
      <w:r w:rsidRPr="006807F8">
        <w:t xml:space="preserve">8 октября 2016 г. в 15:00 Благотворительный фонд «Восток» при содействии МУК «Музей изобразительных искусств», ХКОО «Маяк надежды» </w:t>
      </w:r>
      <w:r w:rsidR="007A3AAD">
        <w:t>провел</w:t>
      </w:r>
      <w:r w:rsidRPr="006807F8">
        <w:t xml:space="preserve"> благотворительное мероприятие </w:t>
      </w:r>
      <w:r w:rsidRPr="006807F8">
        <w:rPr>
          <w:b/>
        </w:rPr>
        <w:t>«МЫ ВМЕСТЕ»</w:t>
      </w:r>
      <w:r w:rsidRPr="006807F8">
        <w:t xml:space="preserve"> для семей, воспитывающих детей с ограниченными возможностями развития (особенных детей).</w:t>
      </w:r>
      <w:r>
        <w:t xml:space="preserve"> В проекте приняло участие 5 семей, привлечено 8 партнеров, которые внесли свой вклад в данный проект. </w:t>
      </w:r>
      <w:r w:rsidRPr="006807F8">
        <w:t xml:space="preserve">Создавая </w:t>
      </w:r>
      <w:r>
        <w:t>такой</w:t>
      </w:r>
      <w:r w:rsidRPr="006807F8">
        <w:t xml:space="preserve"> праздник, мы вместе имеем участие в жизнях друг друга.</w:t>
      </w:r>
    </w:p>
    <w:p w:rsidR="00A56303" w:rsidRDefault="00A56303" w:rsidP="00A56303"/>
    <w:p w:rsidR="00A56303" w:rsidRDefault="00A56303" w:rsidP="00A56303"/>
    <w:p w:rsidR="00A56303" w:rsidRDefault="00A56303" w:rsidP="00A56303"/>
    <w:p w:rsidR="00A56303" w:rsidRDefault="00A56303" w:rsidP="00A56303"/>
    <w:p w:rsidR="00A56303" w:rsidRDefault="00A56303" w:rsidP="00A56303"/>
    <w:p w:rsidR="00A56303" w:rsidRDefault="00A56303" w:rsidP="00A56303">
      <w:pPr>
        <w:ind w:firstLine="708"/>
      </w:pPr>
      <w:r>
        <w:t xml:space="preserve">Директор Фонда </w:t>
      </w:r>
      <w:r>
        <w:tab/>
        <w:t>____________________</w:t>
      </w:r>
      <w:r>
        <w:tab/>
        <w:t>Багринцева А.Е.</w:t>
      </w:r>
    </w:p>
    <w:p w:rsidR="00A56303" w:rsidRDefault="00A56303" w:rsidP="00A56303">
      <w:r>
        <w:t xml:space="preserve"> </w:t>
      </w:r>
    </w:p>
    <w:p w:rsidR="00A56303" w:rsidRDefault="00A56303" w:rsidP="00A56303"/>
    <w:p w:rsidR="00DB7EED" w:rsidRDefault="00DB7EED"/>
    <w:sectPr w:rsidR="00DB7EED" w:rsidSect="005B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2C68"/>
    <w:multiLevelType w:val="hybridMultilevel"/>
    <w:tmpl w:val="AB847628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>
    <w:nsid w:val="2C2E2E73"/>
    <w:multiLevelType w:val="hybridMultilevel"/>
    <w:tmpl w:val="7B36685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37A74F60"/>
    <w:multiLevelType w:val="hybridMultilevel"/>
    <w:tmpl w:val="F5D8E3F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A1FB3"/>
    <w:multiLevelType w:val="hybridMultilevel"/>
    <w:tmpl w:val="0726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03085"/>
    <w:multiLevelType w:val="hybridMultilevel"/>
    <w:tmpl w:val="B2560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36EC3"/>
    <w:multiLevelType w:val="hybridMultilevel"/>
    <w:tmpl w:val="0A20B25A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5BE3647F"/>
    <w:multiLevelType w:val="hybridMultilevel"/>
    <w:tmpl w:val="421A3E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82365BF"/>
    <w:multiLevelType w:val="hybridMultilevel"/>
    <w:tmpl w:val="74CC4F8C"/>
    <w:lvl w:ilvl="0" w:tplc="4AB2EBCC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403CEA"/>
    <w:multiLevelType w:val="hybridMultilevel"/>
    <w:tmpl w:val="15108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47101F"/>
    <w:multiLevelType w:val="hybridMultilevel"/>
    <w:tmpl w:val="BEB0D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13467"/>
    <w:multiLevelType w:val="hybridMultilevel"/>
    <w:tmpl w:val="1840CF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8C"/>
    <w:rsid w:val="00223BCE"/>
    <w:rsid w:val="003343D6"/>
    <w:rsid w:val="003F0BB7"/>
    <w:rsid w:val="0047282C"/>
    <w:rsid w:val="005F1A55"/>
    <w:rsid w:val="00656563"/>
    <w:rsid w:val="006807F8"/>
    <w:rsid w:val="006C1DE1"/>
    <w:rsid w:val="006C6BD8"/>
    <w:rsid w:val="00726090"/>
    <w:rsid w:val="007A3AAD"/>
    <w:rsid w:val="00837590"/>
    <w:rsid w:val="00851E8C"/>
    <w:rsid w:val="0087725E"/>
    <w:rsid w:val="00922B2D"/>
    <w:rsid w:val="00A56303"/>
    <w:rsid w:val="00A85134"/>
    <w:rsid w:val="00B877EB"/>
    <w:rsid w:val="00DB7EED"/>
    <w:rsid w:val="00E60B97"/>
    <w:rsid w:val="00E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63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6303"/>
    <w:pPr>
      <w:ind w:left="720"/>
      <w:contextualSpacing/>
    </w:pPr>
  </w:style>
  <w:style w:type="character" w:styleId="a5">
    <w:name w:val="Strong"/>
    <w:basedOn w:val="a0"/>
    <w:qFormat/>
    <w:rsid w:val="00A56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630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6303"/>
    <w:pPr>
      <w:ind w:left="720"/>
      <w:contextualSpacing/>
    </w:pPr>
  </w:style>
  <w:style w:type="character" w:styleId="a5">
    <w:name w:val="Strong"/>
    <w:basedOn w:val="a0"/>
    <w:qFormat/>
    <w:rsid w:val="00A56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Церкви</dc:creator>
  <cp:keywords/>
  <dc:description/>
  <cp:lastModifiedBy>Администратор Церкви</cp:lastModifiedBy>
  <cp:revision>4</cp:revision>
  <cp:lastPrinted>2017-03-06T06:04:00Z</cp:lastPrinted>
  <dcterms:created xsi:type="dcterms:W3CDTF">2017-01-19T01:49:00Z</dcterms:created>
  <dcterms:modified xsi:type="dcterms:W3CDTF">2017-03-06T06:05:00Z</dcterms:modified>
</cp:coreProperties>
</file>